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</w:t>
      </w:r>
      <w:proofErr w:type="spellStart"/>
      <w:r w:rsidR="00250478" w:rsidRPr="005D6258">
        <w:t>thusfar</w:t>
      </w:r>
      <w:proofErr w:type="spellEnd"/>
      <w:r w:rsidR="00250478" w:rsidRPr="005D6258">
        <w:t xml:space="preserve">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0C29CCE4" w:rsidR="00721E23" w:rsidRDefault="00721E23" w:rsidP="004672A1">
      <w:r>
        <w:t xml:space="preserve">The </w:t>
      </w:r>
      <w:r w:rsidRPr="00941668">
        <w:rPr>
          <w:b/>
          <w:bCs/>
        </w:rPr>
        <w:t xml:space="preserve">Object Get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Pr="00941668">
        <w:rPr>
          <w:b/>
          <w:bCs/>
        </w:rPr>
        <w:t xml:space="preserve">Object Get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5EFA8B54" w:rsidR="00D842C3" w:rsidRDefault="0049114C" w:rsidP="00D842C3">
      <w:r>
        <w:t xml:space="preserve">In the picture above the output argument of the </w:t>
      </w:r>
      <w:r w:rsidRPr="00941668">
        <w:rPr>
          <w:b/>
          <w:bCs/>
        </w:rPr>
        <w:t xml:space="preserve">Object Get </w:t>
      </w:r>
      <w:r>
        <w:t>call is filled in.</w:t>
      </w:r>
      <w:r w:rsidR="00D842C3">
        <w:t xml:space="preserve"> </w:t>
      </w:r>
      <w:r w:rsidR="00D842C3" w:rsidRPr="00941668">
        <w:rPr>
          <w:b/>
          <w:bCs/>
        </w:rPr>
        <w:t xml:space="preserve">Object Get </w:t>
      </w:r>
      <w:r w:rsidR="00D842C3">
        <w:t xml:space="preserve">is called upon the smaller circle contained by the larger circle. But next, an </w:t>
      </w:r>
      <w:r w:rsidR="00D842C3" w:rsidRPr="00941668">
        <w:rPr>
          <w:b/>
          <w:bCs/>
        </w:rPr>
        <w:t xml:space="preserve">Object Set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D842C3" w:rsidRPr="00941668">
        <w:rPr>
          <w:b/>
          <w:bCs/>
        </w:rPr>
        <w:t xml:space="preserve">Object Set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77777777" w:rsidR="00D842C3" w:rsidRDefault="00D842C3" w:rsidP="00D842C3">
      <w:r>
        <w:t xml:space="preserve">Something similar happens in case of an </w:t>
      </w:r>
      <w:r w:rsidRPr="00941668">
        <w:rPr>
          <w:b/>
          <w:bCs/>
        </w:rPr>
        <w:t xml:space="preserve">Object Set </w:t>
      </w:r>
      <w:r>
        <w:t xml:space="preserve">command. Here is the basic notation of an </w:t>
      </w:r>
      <w:r w:rsidRPr="00941668">
        <w:rPr>
          <w:b/>
          <w:bCs/>
        </w:rPr>
        <w:t xml:space="preserve">Object Set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77777777" w:rsidR="00505327" w:rsidRDefault="00505327" w:rsidP="00505327">
      <w:r>
        <w:t xml:space="preserve">And here the argument of the </w:t>
      </w:r>
      <w:r w:rsidRPr="00941668">
        <w:rPr>
          <w:b/>
          <w:bCs/>
        </w:rPr>
        <w:t xml:space="preserve">Object Set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28B6C031" w:rsidR="00243F4D" w:rsidRDefault="00243F4D" w:rsidP="00243F4D">
      <w:r>
        <w:t xml:space="preserve">This causes an implicit </w:t>
      </w:r>
      <w:r w:rsidRPr="00941668">
        <w:rPr>
          <w:b/>
          <w:bCs/>
        </w:rPr>
        <w:t xml:space="preserve">Object Get </w:t>
      </w:r>
      <w:r>
        <w:t xml:space="preserve">on the smaller circle in the top-right corner, followed by the explicit </w:t>
      </w:r>
      <w:r w:rsidRPr="00941668">
        <w:rPr>
          <w:b/>
          <w:bCs/>
        </w:rPr>
        <w:t>Object Set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 xml:space="preserve">So the basic display of a basic system command call with an argument filled in, </w:t>
      </w:r>
      <w:proofErr w:type="spellStart"/>
      <w:r>
        <w:t>implictly</w:t>
      </w:r>
      <w:proofErr w:type="spellEnd"/>
      <w:r>
        <w:t xml:space="preserve">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</w:t>
      </w:r>
      <w:r w:rsidR="00791A98">
        <w:t>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004F61">
        <w:tc>
          <w:tcPr>
            <w:tcW w:w="4948" w:type="dxa"/>
            <w:vAlign w:val="center"/>
          </w:tcPr>
          <w:p w14:paraId="1E618416" w14:textId="77777777" w:rsidR="00150FA8" w:rsidRPr="006F43BB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6F43BB">
              <w:rPr>
                <w:b/>
                <w:bCs/>
              </w:rPr>
              <w:t xml:space="preserve">Object Get </w:t>
            </w:r>
            <w:r w:rsidRPr="006F43BB">
              <w:rPr>
                <w:b/>
                <w:bCs/>
              </w:rPr>
              <w:sym w:font="Wingdings" w:char="F0DF"/>
            </w:r>
          </w:p>
          <w:p w14:paraId="1E151124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(Object Set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(Object Get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77777777" w:rsidR="00150FA8" w:rsidRPr="00F83A0D" w:rsidRDefault="00150FA8" w:rsidP="008D793D">
            <w:pPr>
              <w:ind w:left="0"/>
              <w:jc w:val="center"/>
            </w:pPr>
            <w:r w:rsidRPr="00AE1DD6">
              <w:rPr>
                <w:b/>
                <w:bCs/>
              </w:rPr>
              <w:t xml:space="preserve">Object Set </w:t>
            </w:r>
            <w:r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004F61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004F61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004F61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004F61">
        <w:tc>
          <w:tcPr>
            <w:tcW w:w="4948" w:type="dxa"/>
            <w:vAlign w:val="center"/>
          </w:tcPr>
          <w:p w14:paraId="63109AD5" w14:textId="77777777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>(≈ Object Get)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 xml:space="preserve">(Class Set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(Class Get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77777777" w:rsidR="00150FA8" w:rsidRPr="00D906F0" w:rsidRDefault="00150FA8" w:rsidP="008D793D">
            <w:pPr>
              <w:ind w:left="0"/>
              <w:jc w:val="center"/>
            </w:pPr>
            <w:r w:rsidRPr="008E29DB">
              <w:rPr>
                <w:b/>
                <w:bCs/>
              </w:rPr>
              <w:t xml:space="preserve">Class Set </w:t>
            </w:r>
            <w:r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004F61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>T</w:t>
            </w:r>
            <w:r w:rsidR="00183AD2">
              <w:rPr>
                <w:i/>
                <w:iCs/>
              </w:rPr>
              <w:t>here might not be a notation for an implicit Get Class call.</w:t>
            </w:r>
            <w:r w:rsidR="00183AD2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>Set</w:t>
            </w:r>
            <w:r w:rsidR="00C5623B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004F61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004F61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004F61">
        <w:tc>
          <w:tcPr>
            <w:tcW w:w="4948" w:type="dxa"/>
            <w:vAlign w:val="center"/>
          </w:tcPr>
          <w:p w14:paraId="5B68CA1D" w14:textId="77777777" w:rsidR="00150FA8" w:rsidRPr="002F09BB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2F09BB">
              <w:rPr>
                <w:b/>
                <w:bCs/>
              </w:rPr>
              <w:t>Object</w:t>
            </w:r>
            <w:r>
              <w:rPr>
                <w:b/>
                <w:bCs/>
              </w:rPr>
              <w:t xml:space="preserve">-Bound </w:t>
            </w:r>
            <w:r w:rsidRPr="002F09BB">
              <w:rPr>
                <w:b/>
                <w:bCs/>
              </w:rPr>
              <w:t xml:space="preserve">Class Get </w:t>
            </w:r>
            <w:r w:rsidRPr="002F09BB">
              <w:rPr>
                <w:b/>
                <w:bCs/>
              </w:rPr>
              <w:sym w:font="Wingdings" w:char="F0DF"/>
            </w:r>
          </w:p>
          <w:p w14:paraId="5E1EA6CE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(Class Set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77777777" w:rsidR="00150FA8" w:rsidRPr="00640951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640951">
              <w:rPr>
                <w:b/>
                <w:bCs/>
              </w:rPr>
              <w:t>Reference</w:t>
            </w:r>
            <w:r>
              <w:rPr>
                <w:b/>
                <w:bCs/>
              </w:rPr>
              <w:t xml:space="preserve">-Bound </w:t>
            </w:r>
            <w:r w:rsidRPr="00640951">
              <w:rPr>
                <w:b/>
                <w:bCs/>
              </w:rPr>
              <w:t xml:space="preserve">Class Get </w:t>
            </w:r>
            <w:r w:rsidRPr="00640951">
              <w:rPr>
                <w:b/>
                <w:bCs/>
              </w:rPr>
              <w:sym w:font="Wingdings" w:char="F0DF"/>
            </w:r>
          </w:p>
          <w:p w14:paraId="5AABAD5A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(Class Set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004F61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004F61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004F61">
        <w:tc>
          <w:tcPr>
            <w:tcW w:w="4948" w:type="dxa"/>
            <w:vAlign w:val="center"/>
          </w:tcPr>
          <w:p w14:paraId="2F699ED1" w14:textId="77777777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>(≈ Object Get)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7777777" w:rsidR="00150FA8" w:rsidRPr="008E29DB" w:rsidRDefault="00150FA8" w:rsidP="008D793D">
            <w:pPr>
              <w:ind w:left="0"/>
              <w:jc w:val="center"/>
              <w:rPr>
                <w:noProof/>
              </w:rPr>
            </w:pPr>
            <w:r w:rsidRPr="004313E5">
              <w:rPr>
                <w:b/>
                <w:bCs/>
              </w:rPr>
              <w:t xml:space="preserve">Class Set </w:t>
            </w:r>
            <w:r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004F61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004F61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004F61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004F61">
        <w:tc>
          <w:tcPr>
            <w:tcW w:w="4948" w:type="dxa"/>
            <w:vAlign w:val="center"/>
          </w:tcPr>
          <w:p w14:paraId="6702FECE" w14:textId="77777777" w:rsidR="00150FA8" w:rsidRPr="009E5B22" w:rsidRDefault="00150FA8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Object-Bound</w:t>
            </w:r>
            <w:r w:rsidRPr="009E5B22">
              <w:rPr>
                <w:b/>
                <w:bCs/>
              </w:rPr>
              <w:t xml:space="preserve"> Class Get </w:t>
            </w:r>
            <w:r w:rsidRPr="009E5B22">
              <w:rPr>
                <w:b/>
                <w:bCs/>
              </w:rPr>
              <w:sym w:font="Wingdings" w:char="F0DF"/>
            </w:r>
          </w:p>
          <w:p w14:paraId="78F623C3" w14:textId="77777777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 xml:space="preserve">(Object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77777777" w:rsidR="00150FA8" w:rsidRPr="009E5B22" w:rsidRDefault="00150FA8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Reference-Bound </w:t>
            </w:r>
            <w:r w:rsidRPr="009E5B22">
              <w:rPr>
                <w:b/>
                <w:bCs/>
              </w:rPr>
              <w:t xml:space="preserve">Class Get </w:t>
            </w:r>
            <w:r w:rsidRPr="009E5B22">
              <w:rPr>
                <w:b/>
                <w:bCs/>
              </w:rPr>
              <w:sym w:font="Wingdings" w:char="F0DF"/>
            </w:r>
          </w:p>
          <w:p w14:paraId="0A38FBAA" w14:textId="77777777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 xml:space="preserve">(Object Set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004F61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004F61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004F61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004F61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004F61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004F61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004F61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004F61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004F61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004F61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004F61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004F61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004F61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004F61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004F61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004F61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004F61">
        <w:tc>
          <w:tcPr>
            <w:tcW w:w="4948" w:type="dxa"/>
            <w:vAlign w:val="center"/>
          </w:tcPr>
          <w:p w14:paraId="6EC8B00D" w14:textId="77777777" w:rsidR="00C119B5" w:rsidRPr="00A72350" w:rsidRDefault="00C119B5" w:rsidP="00C119B5">
            <w:pPr>
              <w:ind w:left="0"/>
              <w:jc w:val="center"/>
            </w:pPr>
            <w:r w:rsidRPr="00A72350">
              <w:t xml:space="preserve">(Object Get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004F61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14FE05B9" w14:textId="77777777" w:rsidR="00004F61" w:rsidRDefault="00004F61" w:rsidP="00004F61">
      <w:pPr>
        <w:pStyle w:val="Heading2"/>
      </w:pPr>
      <w:r>
        <w:t>WAS HERE</w:t>
      </w:r>
    </w:p>
    <w:p w14:paraId="67C1B90B" w14:textId="17AAAB66" w:rsidR="007D6757" w:rsidRPr="001F1707" w:rsidRDefault="007D6757" w:rsidP="007D6757">
      <w:pPr>
        <w:pStyle w:val="Heading3"/>
      </w:pPr>
      <w:r>
        <w:t>Practical System Call Notation Example: Class Get – Class Set</w:t>
      </w:r>
    </w:p>
    <w:p w14:paraId="7A3CB8C9" w14:textId="77777777" w:rsidR="003472C0" w:rsidRDefault="003472C0" w:rsidP="003472C0">
      <w:r>
        <w:t>When you look at the aspects introduc</w:t>
      </w:r>
      <w:bookmarkStart w:id="0" w:name="_GoBack"/>
      <w:bookmarkEnd w:id="0"/>
      <w:r>
        <w:t xml:space="preserve">ed so far, the only time you might need the ‘system command with argument’ notation for </w:t>
      </w:r>
      <w:r w:rsidRPr="00941668">
        <w:rPr>
          <w:b/>
          <w:bCs/>
        </w:rPr>
        <w:t xml:space="preserve">Gets </w:t>
      </w:r>
      <w:r>
        <w:t xml:space="preserve">and </w:t>
      </w:r>
      <w:r w:rsidRPr="00941668">
        <w:rPr>
          <w:b/>
          <w:bCs/>
        </w:rPr>
        <w:t>Sets</w:t>
      </w:r>
      <w:r w:rsidRPr="00565994">
        <w:t xml:space="preserve">, </w:t>
      </w:r>
      <w:r>
        <w:t xml:space="preserve">is in a </w:t>
      </w:r>
      <w:r w:rsidRPr="00941668">
        <w:rPr>
          <w:b/>
          <w:bCs/>
        </w:rPr>
        <w:t xml:space="preserve">Class Get – Class Set </w:t>
      </w:r>
      <w:r>
        <w:t>assignment.</w:t>
      </w:r>
    </w:p>
    <w:p w14:paraId="0689E95D" w14:textId="77777777" w:rsidR="003472C0" w:rsidRDefault="003472C0" w:rsidP="003472C0"/>
    <w:p w14:paraId="73CA4F74" w14:textId="77777777" w:rsidR="003472C0" w:rsidRDefault="003472C0" w:rsidP="003472C0">
      <w:r>
        <w:t>This creates the following notations of the different ways to use a class:</w:t>
      </w:r>
    </w:p>
    <w:p w14:paraId="3356F799" w14:textId="77777777" w:rsidR="003472C0" w:rsidRDefault="003472C0" w:rsidP="003472C0">
      <w:pPr>
        <w:ind w:left="852"/>
      </w:pPr>
    </w:p>
    <w:tbl>
      <w:tblPr>
        <w:tblW w:w="3734" w:type="dxa"/>
        <w:tblInd w:w="817" w:type="dxa"/>
        <w:tblCellMar>
          <w:top w:w="85" w:type="dxa"/>
          <w:left w:w="0" w:type="dxa"/>
          <w:bottom w:w="85" w:type="dxa"/>
          <w:right w:w="0" w:type="dxa"/>
        </w:tblCellMar>
        <w:tblLook w:val="00A0" w:firstRow="1" w:lastRow="0" w:firstColumn="1" w:lastColumn="0" w:noHBand="0" w:noVBand="0"/>
      </w:tblPr>
      <w:tblGrid>
        <w:gridCol w:w="3734"/>
      </w:tblGrid>
      <w:tr w:rsidR="003472C0" w14:paraId="1171D01E" w14:textId="77777777" w:rsidTr="00F83721">
        <w:tc>
          <w:tcPr>
            <w:tcW w:w="3734" w:type="dxa"/>
            <w:shd w:val="clear" w:color="auto" w:fill="auto"/>
            <w:vAlign w:val="center"/>
          </w:tcPr>
          <w:p w14:paraId="2A657622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Assignment</w:t>
            </w:r>
          </w:p>
        </w:tc>
      </w:tr>
      <w:tr w:rsidR="003472C0" w14:paraId="6A2DC674" w14:textId="77777777" w:rsidTr="00F83721">
        <w:tc>
          <w:tcPr>
            <w:tcW w:w="3734" w:type="dxa"/>
            <w:shd w:val="clear" w:color="auto" w:fill="auto"/>
            <w:vAlign w:val="center"/>
          </w:tcPr>
          <w:p w14:paraId="5649D99A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E0830A" wp14:editId="470FF6A7">
                  <wp:extent cx="2331085" cy="3822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085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42856B9D" w14:textId="77777777" w:rsidTr="00F83721">
        <w:tc>
          <w:tcPr>
            <w:tcW w:w="3734" w:type="dxa"/>
            <w:shd w:val="clear" w:color="auto" w:fill="auto"/>
            <w:vAlign w:val="center"/>
          </w:tcPr>
          <w:p w14:paraId="7923445A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Use As Class </w:t>
            </w:r>
            <w:r w:rsidRPr="00A430AE">
              <w:sym w:font="Wingdings" w:char="F0DF"/>
            </w:r>
          </w:p>
          <w:p w14:paraId="59022655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  <w:tr w:rsidR="003472C0" w14:paraId="6A828748" w14:textId="77777777" w:rsidTr="00F83721">
        <w:tc>
          <w:tcPr>
            <w:tcW w:w="3734" w:type="dxa"/>
            <w:shd w:val="clear" w:color="auto" w:fill="auto"/>
            <w:vAlign w:val="center"/>
          </w:tcPr>
          <w:p w14:paraId="137E2C9F" w14:textId="77777777" w:rsidR="003472C0" w:rsidRPr="004B13FC" w:rsidRDefault="003472C0" w:rsidP="00F83721">
            <w:pPr>
              <w:pStyle w:val="Spacing"/>
              <w:jc w:val="both"/>
            </w:pPr>
          </w:p>
        </w:tc>
      </w:tr>
      <w:tr w:rsidR="003472C0" w14:paraId="2F8EF6DE" w14:textId="77777777" w:rsidTr="00F83721">
        <w:tc>
          <w:tcPr>
            <w:tcW w:w="3734" w:type="dxa"/>
            <w:shd w:val="clear" w:color="auto" w:fill="auto"/>
            <w:vAlign w:val="center"/>
          </w:tcPr>
          <w:p w14:paraId="2C8CC5DA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to Object Assignment</w:t>
            </w:r>
          </w:p>
        </w:tc>
      </w:tr>
      <w:tr w:rsidR="003472C0" w14:paraId="3BBC6C6D" w14:textId="77777777" w:rsidTr="00F83721">
        <w:tc>
          <w:tcPr>
            <w:tcW w:w="3734" w:type="dxa"/>
            <w:shd w:val="clear" w:color="auto" w:fill="auto"/>
            <w:vAlign w:val="center"/>
          </w:tcPr>
          <w:p w14:paraId="1AA15EBE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A7648F6" wp14:editId="36D9D0E5">
                  <wp:extent cx="2371090" cy="4057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09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15F33E43" w14:textId="77777777" w:rsidTr="00F83721">
        <w:tc>
          <w:tcPr>
            <w:tcW w:w="3734" w:type="dxa"/>
            <w:shd w:val="clear" w:color="auto" w:fill="auto"/>
            <w:vAlign w:val="center"/>
          </w:tcPr>
          <w:p w14:paraId="46985D6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5E44F18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Object Set </w:t>
            </w:r>
            <w:r w:rsidRPr="00A430AE">
              <w:sym w:font="Wingdings" w:char="F0E0"/>
            </w:r>
          </w:p>
        </w:tc>
      </w:tr>
      <w:tr w:rsidR="003472C0" w14:paraId="6480C322" w14:textId="77777777" w:rsidTr="00F83721">
        <w:tc>
          <w:tcPr>
            <w:tcW w:w="3734" w:type="dxa"/>
            <w:shd w:val="clear" w:color="auto" w:fill="auto"/>
            <w:vAlign w:val="center"/>
          </w:tcPr>
          <w:p w14:paraId="2FA83EDF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1108294E" w14:textId="77777777" w:rsidTr="00F83721">
        <w:tc>
          <w:tcPr>
            <w:tcW w:w="3734" w:type="dxa"/>
            <w:shd w:val="clear" w:color="auto" w:fill="auto"/>
            <w:vAlign w:val="center"/>
          </w:tcPr>
          <w:p w14:paraId="3ACACC30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Get – Class Set Assignment:</w:t>
            </w:r>
          </w:p>
        </w:tc>
      </w:tr>
      <w:tr w:rsidR="003472C0" w14:paraId="0CA0F9AC" w14:textId="77777777" w:rsidTr="00F83721">
        <w:tc>
          <w:tcPr>
            <w:tcW w:w="3734" w:type="dxa"/>
            <w:shd w:val="clear" w:color="auto" w:fill="auto"/>
            <w:vAlign w:val="center"/>
          </w:tcPr>
          <w:p w14:paraId="01253CFA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3720B321" w14:textId="77777777" w:rsidTr="00F83721">
        <w:tc>
          <w:tcPr>
            <w:tcW w:w="3734" w:type="dxa"/>
            <w:shd w:val="clear" w:color="auto" w:fill="auto"/>
            <w:vAlign w:val="center"/>
          </w:tcPr>
          <w:p w14:paraId="1696ED77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D2FBEA0" wp14:editId="0BB0ED60">
                  <wp:extent cx="2267585" cy="87439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0864B473" w14:textId="77777777" w:rsidTr="00F83721">
        <w:tc>
          <w:tcPr>
            <w:tcW w:w="3734" w:type="dxa"/>
            <w:shd w:val="clear" w:color="auto" w:fill="auto"/>
            <w:vAlign w:val="center"/>
          </w:tcPr>
          <w:p w14:paraId="7C84C05B" w14:textId="77777777" w:rsidR="003472C0" w:rsidRPr="00094085" w:rsidRDefault="003472C0" w:rsidP="00F83721">
            <w:pPr>
              <w:pStyle w:val="Code"/>
              <w:ind w:left="0"/>
              <w:jc w:val="center"/>
              <w:rPr>
                <w:rFonts w:asciiTheme="minorHAnsi" w:hAnsiTheme="minorHAnsi"/>
                <w:color w:val="FFC000"/>
              </w:rPr>
            </w:pPr>
            <w:r w:rsidRPr="00094085">
              <w:rPr>
                <w:rFonts w:asciiTheme="minorHAnsi" w:hAnsiTheme="minorHAnsi"/>
                <w:color w:val="FFC000"/>
              </w:rPr>
              <w:t>&lt;Might change to a more explicit notation.&gt;</w:t>
            </w:r>
          </w:p>
          <w:p w14:paraId="0BD4509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6B25135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</w:tbl>
    <w:p w14:paraId="1A6B555B" w14:textId="77777777" w:rsidR="00541166" w:rsidRDefault="00541166" w:rsidP="00541166"/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77777777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23C1C1C8" w14:textId="77777777" w:rsidR="00012980" w:rsidRDefault="00012980" w:rsidP="005B3348"/>
    <w:sectPr w:rsidR="000129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980"/>
    <w:rsid w:val="00013DA6"/>
    <w:rsid w:val="0001638E"/>
    <w:rsid w:val="00031913"/>
    <w:rsid w:val="00036301"/>
    <w:rsid w:val="00053E87"/>
    <w:rsid w:val="000568BC"/>
    <w:rsid w:val="00064403"/>
    <w:rsid w:val="0007749A"/>
    <w:rsid w:val="00094085"/>
    <w:rsid w:val="000948E0"/>
    <w:rsid w:val="000A6FFF"/>
    <w:rsid w:val="000B41A7"/>
    <w:rsid w:val="000C1006"/>
    <w:rsid w:val="000C10B5"/>
    <w:rsid w:val="000C7D9D"/>
    <w:rsid w:val="000D6EF8"/>
    <w:rsid w:val="000D7022"/>
    <w:rsid w:val="000E01CC"/>
    <w:rsid w:val="000E0292"/>
    <w:rsid w:val="000E2D57"/>
    <w:rsid w:val="000E42B4"/>
    <w:rsid w:val="000F652F"/>
    <w:rsid w:val="000F65A1"/>
    <w:rsid w:val="00106175"/>
    <w:rsid w:val="001129B4"/>
    <w:rsid w:val="00130F22"/>
    <w:rsid w:val="00134D37"/>
    <w:rsid w:val="001359E8"/>
    <w:rsid w:val="00150FA8"/>
    <w:rsid w:val="0017362A"/>
    <w:rsid w:val="00175EE4"/>
    <w:rsid w:val="00176334"/>
    <w:rsid w:val="00177197"/>
    <w:rsid w:val="00183AD2"/>
    <w:rsid w:val="00186EAB"/>
    <w:rsid w:val="001965E9"/>
    <w:rsid w:val="00196997"/>
    <w:rsid w:val="001A3198"/>
    <w:rsid w:val="001B7346"/>
    <w:rsid w:val="001C0F13"/>
    <w:rsid w:val="001C70B8"/>
    <w:rsid w:val="001D3944"/>
    <w:rsid w:val="001D4BC9"/>
    <w:rsid w:val="001E4F48"/>
    <w:rsid w:val="001F1707"/>
    <w:rsid w:val="0020329B"/>
    <w:rsid w:val="002076B8"/>
    <w:rsid w:val="00213048"/>
    <w:rsid w:val="002157CD"/>
    <w:rsid w:val="00234912"/>
    <w:rsid w:val="002400C2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21955"/>
    <w:rsid w:val="0032466D"/>
    <w:rsid w:val="003271FC"/>
    <w:rsid w:val="003472C0"/>
    <w:rsid w:val="003639A0"/>
    <w:rsid w:val="0036540D"/>
    <w:rsid w:val="003731D8"/>
    <w:rsid w:val="003B4620"/>
    <w:rsid w:val="003D07F9"/>
    <w:rsid w:val="003D1A6D"/>
    <w:rsid w:val="003D59A8"/>
    <w:rsid w:val="003E6124"/>
    <w:rsid w:val="003F7D4C"/>
    <w:rsid w:val="00405A08"/>
    <w:rsid w:val="0041139D"/>
    <w:rsid w:val="0041620C"/>
    <w:rsid w:val="00416C57"/>
    <w:rsid w:val="004308C9"/>
    <w:rsid w:val="004313E5"/>
    <w:rsid w:val="004348B0"/>
    <w:rsid w:val="004571A5"/>
    <w:rsid w:val="00462D67"/>
    <w:rsid w:val="00464CA8"/>
    <w:rsid w:val="00466A6A"/>
    <w:rsid w:val="004672A1"/>
    <w:rsid w:val="00467C6A"/>
    <w:rsid w:val="0047324E"/>
    <w:rsid w:val="004817C4"/>
    <w:rsid w:val="00485E98"/>
    <w:rsid w:val="0049114C"/>
    <w:rsid w:val="00491F82"/>
    <w:rsid w:val="00497525"/>
    <w:rsid w:val="004A3E9C"/>
    <w:rsid w:val="004B631D"/>
    <w:rsid w:val="004D4169"/>
    <w:rsid w:val="004E2402"/>
    <w:rsid w:val="004E4A24"/>
    <w:rsid w:val="004F04D5"/>
    <w:rsid w:val="004F72F9"/>
    <w:rsid w:val="00505327"/>
    <w:rsid w:val="00514A5D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60D17"/>
    <w:rsid w:val="00563A8B"/>
    <w:rsid w:val="00564A8D"/>
    <w:rsid w:val="00571582"/>
    <w:rsid w:val="00573337"/>
    <w:rsid w:val="00574711"/>
    <w:rsid w:val="00577440"/>
    <w:rsid w:val="005A1878"/>
    <w:rsid w:val="005B3348"/>
    <w:rsid w:val="005B4A06"/>
    <w:rsid w:val="005C0C41"/>
    <w:rsid w:val="005C20B6"/>
    <w:rsid w:val="005D0772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7DFC"/>
    <w:rsid w:val="0065222A"/>
    <w:rsid w:val="00653C11"/>
    <w:rsid w:val="00655B81"/>
    <w:rsid w:val="006577D0"/>
    <w:rsid w:val="00660CEC"/>
    <w:rsid w:val="00664F35"/>
    <w:rsid w:val="006876A4"/>
    <w:rsid w:val="0069171A"/>
    <w:rsid w:val="00693C3F"/>
    <w:rsid w:val="00694EEC"/>
    <w:rsid w:val="006A06A3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6E7"/>
    <w:rsid w:val="007442B6"/>
    <w:rsid w:val="0074568F"/>
    <w:rsid w:val="00747852"/>
    <w:rsid w:val="00772943"/>
    <w:rsid w:val="00774AF3"/>
    <w:rsid w:val="007753E0"/>
    <w:rsid w:val="00777BAC"/>
    <w:rsid w:val="00780F99"/>
    <w:rsid w:val="00783101"/>
    <w:rsid w:val="00791A98"/>
    <w:rsid w:val="00793ED3"/>
    <w:rsid w:val="007A1C92"/>
    <w:rsid w:val="007A4EDD"/>
    <w:rsid w:val="007A66CB"/>
    <w:rsid w:val="007A6E97"/>
    <w:rsid w:val="007B17E8"/>
    <w:rsid w:val="007B44B3"/>
    <w:rsid w:val="007C7502"/>
    <w:rsid w:val="007D03B2"/>
    <w:rsid w:val="007D5D2F"/>
    <w:rsid w:val="007D6757"/>
    <w:rsid w:val="007E7D56"/>
    <w:rsid w:val="007E7FC4"/>
    <w:rsid w:val="00806481"/>
    <w:rsid w:val="00824287"/>
    <w:rsid w:val="00827C62"/>
    <w:rsid w:val="00831A20"/>
    <w:rsid w:val="008336B8"/>
    <w:rsid w:val="00840264"/>
    <w:rsid w:val="00846B80"/>
    <w:rsid w:val="00850335"/>
    <w:rsid w:val="00854D5F"/>
    <w:rsid w:val="00864E16"/>
    <w:rsid w:val="0088459F"/>
    <w:rsid w:val="00892272"/>
    <w:rsid w:val="008A09F5"/>
    <w:rsid w:val="008A4D8B"/>
    <w:rsid w:val="008C6D6B"/>
    <w:rsid w:val="008C7F5D"/>
    <w:rsid w:val="008D2377"/>
    <w:rsid w:val="008D2C39"/>
    <w:rsid w:val="008E29DB"/>
    <w:rsid w:val="008F228C"/>
    <w:rsid w:val="008F582B"/>
    <w:rsid w:val="009022CA"/>
    <w:rsid w:val="00916207"/>
    <w:rsid w:val="00916A8F"/>
    <w:rsid w:val="00920CA6"/>
    <w:rsid w:val="00941668"/>
    <w:rsid w:val="0094184C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D0D17"/>
    <w:rsid w:val="009E5ADE"/>
    <w:rsid w:val="009E5B22"/>
    <w:rsid w:val="009E7951"/>
    <w:rsid w:val="009F2C47"/>
    <w:rsid w:val="009F7E0F"/>
    <w:rsid w:val="00A0715B"/>
    <w:rsid w:val="00A139B7"/>
    <w:rsid w:val="00A14534"/>
    <w:rsid w:val="00A21D02"/>
    <w:rsid w:val="00A2497A"/>
    <w:rsid w:val="00A276FB"/>
    <w:rsid w:val="00A34443"/>
    <w:rsid w:val="00A37463"/>
    <w:rsid w:val="00A37A6A"/>
    <w:rsid w:val="00A466B8"/>
    <w:rsid w:val="00A46904"/>
    <w:rsid w:val="00A52C47"/>
    <w:rsid w:val="00A531F0"/>
    <w:rsid w:val="00A56CC1"/>
    <w:rsid w:val="00A66204"/>
    <w:rsid w:val="00A72350"/>
    <w:rsid w:val="00A76495"/>
    <w:rsid w:val="00A93245"/>
    <w:rsid w:val="00AA0A55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63D8"/>
    <w:rsid w:val="00B46724"/>
    <w:rsid w:val="00B54CD6"/>
    <w:rsid w:val="00B633F4"/>
    <w:rsid w:val="00B84139"/>
    <w:rsid w:val="00B97895"/>
    <w:rsid w:val="00BA6DB8"/>
    <w:rsid w:val="00BB2333"/>
    <w:rsid w:val="00BC7D01"/>
    <w:rsid w:val="00BD398A"/>
    <w:rsid w:val="00BE54A8"/>
    <w:rsid w:val="00BE5D14"/>
    <w:rsid w:val="00BF0D7A"/>
    <w:rsid w:val="00C057FC"/>
    <w:rsid w:val="00C119B5"/>
    <w:rsid w:val="00C3048F"/>
    <w:rsid w:val="00C441EA"/>
    <w:rsid w:val="00C47889"/>
    <w:rsid w:val="00C5457B"/>
    <w:rsid w:val="00C55E69"/>
    <w:rsid w:val="00C5623B"/>
    <w:rsid w:val="00C57F8C"/>
    <w:rsid w:val="00C61877"/>
    <w:rsid w:val="00C67A82"/>
    <w:rsid w:val="00C76778"/>
    <w:rsid w:val="00C825F2"/>
    <w:rsid w:val="00C82778"/>
    <w:rsid w:val="00C844C5"/>
    <w:rsid w:val="00C850C6"/>
    <w:rsid w:val="00C90C29"/>
    <w:rsid w:val="00C96C46"/>
    <w:rsid w:val="00CA2D34"/>
    <w:rsid w:val="00CD3458"/>
    <w:rsid w:val="00CE2FEE"/>
    <w:rsid w:val="00CF29AA"/>
    <w:rsid w:val="00CF69C2"/>
    <w:rsid w:val="00D06B66"/>
    <w:rsid w:val="00D10AA2"/>
    <w:rsid w:val="00D152A1"/>
    <w:rsid w:val="00D441A6"/>
    <w:rsid w:val="00D54A22"/>
    <w:rsid w:val="00D62854"/>
    <w:rsid w:val="00D65077"/>
    <w:rsid w:val="00D66BFD"/>
    <w:rsid w:val="00D842C3"/>
    <w:rsid w:val="00D906F0"/>
    <w:rsid w:val="00DA3B23"/>
    <w:rsid w:val="00DA432F"/>
    <w:rsid w:val="00DA67BC"/>
    <w:rsid w:val="00DB45CA"/>
    <w:rsid w:val="00DC1C56"/>
    <w:rsid w:val="00DE21AF"/>
    <w:rsid w:val="00DF5BE0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609F4"/>
    <w:rsid w:val="00E76722"/>
    <w:rsid w:val="00E825B2"/>
    <w:rsid w:val="00E8670E"/>
    <w:rsid w:val="00EA5B45"/>
    <w:rsid w:val="00EB08CC"/>
    <w:rsid w:val="00EB52D5"/>
    <w:rsid w:val="00EB7DB5"/>
    <w:rsid w:val="00EE284E"/>
    <w:rsid w:val="00EF05F1"/>
    <w:rsid w:val="00EF2C1B"/>
    <w:rsid w:val="00F02CB5"/>
    <w:rsid w:val="00F11BBA"/>
    <w:rsid w:val="00F179D1"/>
    <w:rsid w:val="00F26018"/>
    <w:rsid w:val="00F314AF"/>
    <w:rsid w:val="00F3231F"/>
    <w:rsid w:val="00F370DE"/>
    <w:rsid w:val="00F458EA"/>
    <w:rsid w:val="00F52A1F"/>
    <w:rsid w:val="00F63F9A"/>
    <w:rsid w:val="00F7010E"/>
    <w:rsid w:val="00F80C01"/>
    <w:rsid w:val="00F826F6"/>
    <w:rsid w:val="00F83A0D"/>
    <w:rsid w:val="00F97DF9"/>
    <w:rsid w:val="00FA4B35"/>
    <w:rsid w:val="00FB3DBD"/>
    <w:rsid w:val="00FB6D1E"/>
    <w:rsid w:val="00FB6D40"/>
    <w:rsid w:val="00FC775D"/>
    <w:rsid w:val="00FD0E20"/>
    <w:rsid w:val="00FD3ABE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D1E03-B454-4FCF-B086-5390A1A2A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1026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302</cp:revision>
  <dcterms:created xsi:type="dcterms:W3CDTF">2020-05-18T18:55:00Z</dcterms:created>
  <dcterms:modified xsi:type="dcterms:W3CDTF">2020-07-18T15:06:00Z</dcterms:modified>
</cp:coreProperties>
</file>